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50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2409"/>
        <w:gridCol w:w="2552"/>
        <w:gridCol w:w="2126"/>
        <w:gridCol w:w="2126"/>
        <w:gridCol w:w="2268"/>
        <w:gridCol w:w="1985"/>
        <w:tblGridChange w:id="0">
          <w:tblGrid>
            <w:gridCol w:w="1555"/>
            <w:gridCol w:w="2409"/>
            <w:gridCol w:w="2552"/>
            <w:gridCol w:w="2126"/>
            <w:gridCol w:w="2126"/>
            <w:gridCol w:w="2268"/>
            <w:gridCol w:w="1985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Group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1205.0000000000005" w:hRule="atLeast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Reception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Ourselves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Playing through Games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Dinosaurs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(Ball skills)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using hands</w:t>
            </w:r>
          </w:p>
          <w:p w:rsidR="00000000" w:rsidDel="00000000" w:rsidP="00000000" w:rsidRDefault="00000000" w:rsidRPr="00000000" w14:paraId="00000018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rules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Rules, scoring, basic tactics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Moving: exploring movement with body parts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high/ low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over/under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Exploring through walking: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Pathways, heights, level and pace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Jumping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(Ball skills)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Using feet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Nursery Rhymes</w:t>
            </w:r>
          </w:p>
          <w:p w:rsidR="00000000" w:rsidDel="00000000" w:rsidP="00000000" w:rsidRDefault="00000000" w:rsidRPr="00000000" w14:paraId="0000002E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(Ball skills)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Using racquet, bats and balls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Leading and turn-taking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(Ball skills)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Using Hands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Gymnastics </w:t>
            </w:r>
            <w:r w:rsidDel="00000000" w:rsidR="00000000" w:rsidRPr="00000000">
              <w:rPr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Use of different body parts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Gymnastics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Wide, narrowed, curled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(Ball skills)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Using racquet, bats and balls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Jumping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Growing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Heroes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The Zoo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(Ball skills)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Using Feet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Athletics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Health and wellbeing - agility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Athletics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–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Running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Gymnastics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Linking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Gymnastics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Pathways</w:t>
            </w:r>
          </w:p>
          <w:p w:rsidR="00000000" w:rsidDel="00000000" w:rsidP="00000000" w:rsidRDefault="00000000" w:rsidRPr="00000000" w14:paraId="0000005B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Creating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(Ball skills)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Using feet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(Ball skills)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Using racquet, bats and balls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Dodging</w:t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color w:val="0070c0"/>
              </w:rPr>
            </w:pPr>
            <w:r w:rsidDel="00000000" w:rsidR="00000000" w:rsidRPr="00000000">
              <w:rPr>
                <w:rtl w:val="0"/>
              </w:rPr>
              <w:t xml:space="preserve">Attack and Defence</w:t>
            </w:r>
            <w:r w:rsidDel="00000000" w:rsidR="00000000" w:rsidRPr="00000000">
              <w:rPr>
                <w:rFonts w:ascii="Calibri" w:cs="Calibri" w:eastAsia="Calibri" w:hAnsi="Calibri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Explorers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Mr Candy’s Sweet Factory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(Ball skills)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Using hands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Jumping</w:t>
            </w:r>
          </w:p>
          <w:p w:rsidR="00000000" w:rsidDel="00000000" w:rsidP="00000000" w:rsidRDefault="00000000" w:rsidRPr="00000000" w14:paraId="00000079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Game Sense: zoning, spatial awareness</w:t>
            </w:r>
          </w:p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(Football)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(combine 2 units)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Witches and Wizards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Symmetry and Asymmetry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Canon and Unison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Net and Wall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Running and sprinting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Swimming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1"/>
                <w:color w:val="4472c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 </w:t>
            </w:r>
          </w:p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Netball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099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Dance</w:t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Cats</w:t>
            </w:r>
          </w:p>
          <w:p w:rsidR="00000000" w:rsidDel="00000000" w:rsidP="00000000" w:rsidRDefault="00000000" w:rsidRPr="00000000" w14:paraId="0000009C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Football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Striking &amp; fielding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Rounders</w:t>
            </w:r>
            <w:r w:rsidDel="00000000" w:rsidR="00000000" w:rsidRPr="00000000">
              <w:rPr>
                <w:rFonts w:ascii="Calibri" w:cs="Calibri" w:eastAsia="Calibri" w:hAnsi="Calibri"/>
                <w:color w:val="00b05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Striking &amp; fielding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Cricket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Tag Rugby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Gymnastics </w:t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Bridges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Gymnastics </w:t>
            </w:r>
          </w:p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Levels and direction</w:t>
            </w:r>
          </w:p>
          <w:p w:rsidR="00000000" w:rsidDel="00000000" w:rsidP="00000000" w:rsidRDefault="00000000" w:rsidRPr="00000000" w14:paraId="000000AF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Athletics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Throwing and Jumping</w:t>
            </w:r>
          </w:p>
          <w:p w:rsidR="00000000" w:rsidDel="00000000" w:rsidP="00000000" w:rsidRDefault="00000000" w:rsidRPr="00000000" w14:paraId="000000B5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Throwing and running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Outdoor and adventurous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color w:val="ed7d31"/>
              </w:rPr>
            </w:pPr>
            <w:r w:rsidDel="00000000" w:rsidR="00000000" w:rsidRPr="00000000">
              <w:rPr>
                <w:rtl w:val="0"/>
              </w:rPr>
              <w:t xml:space="preserve">Orienteering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Balance and counterbalance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 </w:t>
            </w:r>
          </w:p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  <w:t xml:space="preserve">Football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Throwing and Jumping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left"/>
              <w:rPr>
                <w:rFonts w:ascii="Calibri" w:cs="Calibri" w:eastAsia="Calibri" w:hAnsi="Calibri"/>
                <w:b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Striking and Fielding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 </w:t>
            </w:r>
          </w:p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Netball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Circus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left"/>
              <w:rPr>
                <w:rFonts w:ascii="Calibri" w:cs="Calibri" w:eastAsia="Calibri" w:hAnsi="Calibri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Carnival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  </w:t>
            </w:r>
          </w:p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Net and Wall </w:t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  </w:t>
            </w:r>
          </w:p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Striking and Fielding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Cricket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Running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6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Games </w:t>
            </w: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Invasion</w:t>
            </w:r>
          </w:p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Netball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</w:t>
            </w: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Greeks</w:t>
            </w:r>
          </w:p>
          <w:p w:rsidR="00000000" w:rsidDel="00000000" w:rsidP="00000000" w:rsidRDefault="00000000" w:rsidRPr="00000000" w14:paraId="000000E3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Titanic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  </w:t>
            </w:r>
          </w:p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Net and Wall 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color w:val="00b050"/>
              </w:rPr>
            </w:pPr>
            <w:r w:rsidDel="00000000" w:rsidR="00000000" w:rsidRPr="00000000">
              <w:rPr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Competitions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Throwing and Jumping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Invasion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Tag Rugby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Gymnastics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Sequences</w:t>
            </w:r>
          </w:p>
          <w:p w:rsidR="00000000" w:rsidDel="00000000" w:rsidP="00000000" w:rsidRDefault="00000000" w:rsidRPr="00000000" w14:paraId="000000F4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Gymnastics 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Matching and mirroring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Outdoor and adventurous – 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Orienteering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Games – 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Striking and field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Cricket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b w:val="1"/>
                <w:color w:val="00b05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Games</w:t>
            </w:r>
            <w:r w:rsidDel="00000000" w:rsidR="00000000" w:rsidRPr="00000000">
              <w:rPr>
                <w:b w:val="1"/>
                <w:color w:val="00b05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Striking &amp; fielding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  <w:t xml:space="preserve">Rounders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PE Long Term Plan – </w:t>
    </w:r>
    <w:r w:rsidDel="00000000" w:rsidR="00000000" w:rsidRPr="00000000">
      <w:rPr>
        <w:b w:val="1"/>
        <w:sz w:val="24"/>
        <w:szCs w:val="24"/>
        <w:rtl w:val="0"/>
      </w:rPr>
      <w:t xml:space="preserve">St Mary’s CE Primary School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147955</wp:posOffset>
          </wp:positionH>
          <wp:positionV relativeFrom="paragraph">
            <wp:posOffset>-198490</wp:posOffset>
          </wp:positionV>
          <wp:extent cx="571500" cy="602615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026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0B67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973AC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331AA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1AA8"/>
  </w:style>
  <w:style w:type="paragraph" w:styleId="Footer">
    <w:name w:val="footer"/>
    <w:basedOn w:val="Normal"/>
    <w:link w:val="FooterChar"/>
    <w:uiPriority w:val="99"/>
    <w:unhideWhenUsed w:val="1"/>
    <w:rsid w:val="00331A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1AA8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download" w:customStyle="1">
    <w:name w:val="download"/>
    <w:basedOn w:val="DefaultParagraphFont"/>
    <w:rsid w:val="00277788"/>
  </w:style>
  <w:style w:type="character" w:styleId="Hyperlink">
    <w:name w:val="Hyperlink"/>
    <w:basedOn w:val="DefaultParagraphFont"/>
    <w:uiPriority w:val="99"/>
    <w:unhideWhenUsed w:val="1"/>
    <w:rsid w:val="00277788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665041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8032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l8CNFk065u7zqqB6eHNqpRogQ==">CgMxLjAyCWguMzBqMHpsbDgAciExUTNSNHN2clNyb0M4RzhEX0J0VFpsaWtzenB6N1dXLXI=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2022-03-02T16:39:00Z</dcterms:created>
  <dc:creator>Mrs Hartley</dc:creator>
</cp:coreProperties>
</file>